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BF1B" w14:textId="77777777" w:rsidR="00EF0A26" w:rsidRDefault="00EF0A26" w:rsidP="00EF0A26">
      <w:pPr>
        <w:pStyle w:val="Zkladntext"/>
        <w:rPr>
          <w:rFonts w:ascii="Times New Roman"/>
          <w:sz w:val="20"/>
        </w:rPr>
      </w:pPr>
    </w:p>
    <w:p w14:paraId="664944F9" w14:textId="77777777" w:rsidR="00EF0A26" w:rsidRDefault="00EF0A26" w:rsidP="00EF0A26">
      <w:pPr>
        <w:pStyle w:val="Zkladntext"/>
        <w:rPr>
          <w:rFonts w:ascii="Times New Roman"/>
          <w:sz w:val="20"/>
        </w:rPr>
      </w:pPr>
    </w:p>
    <w:p w14:paraId="23E80051" w14:textId="77777777" w:rsidR="00EF0A26" w:rsidRDefault="00EF0A26" w:rsidP="00EF0A26">
      <w:pPr>
        <w:pStyle w:val="Zkladntext"/>
        <w:rPr>
          <w:rFonts w:ascii="Times New Roman"/>
          <w:sz w:val="20"/>
        </w:rPr>
      </w:pPr>
    </w:p>
    <w:p w14:paraId="1660E092" w14:textId="77777777" w:rsidR="00EF0A26" w:rsidRDefault="00EF0A26" w:rsidP="00EF0A26">
      <w:pPr>
        <w:pStyle w:val="Zkladntext"/>
        <w:rPr>
          <w:rFonts w:ascii="Times New Roman"/>
          <w:sz w:val="20"/>
        </w:rPr>
      </w:pPr>
    </w:p>
    <w:p w14:paraId="1D93FCE9" w14:textId="77777777" w:rsidR="00EF0A26" w:rsidRDefault="00EF0A26" w:rsidP="00EF0A26">
      <w:pPr>
        <w:pStyle w:val="Zkladntext"/>
        <w:rPr>
          <w:rFonts w:ascii="Times New Roman"/>
          <w:sz w:val="20"/>
        </w:rPr>
      </w:pPr>
    </w:p>
    <w:p w14:paraId="515A2F24" w14:textId="77777777" w:rsidR="00EF0A26" w:rsidRDefault="00EF0A26" w:rsidP="00EF0A26">
      <w:pPr>
        <w:pStyle w:val="Zkladntext"/>
        <w:spacing w:before="8"/>
        <w:rPr>
          <w:rFonts w:ascii="Times New Roman"/>
          <w:sz w:val="19"/>
        </w:rPr>
      </w:pPr>
    </w:p>
    <w:p w14:paraId="0BCF5046" w14:textId="412AE80E" w:rsidR="00EF0A26" w:rsidRPr="006961BE" w:rsidRDefault="0010346C" w:rsidP="00EF0A26">
      <w:pPr>
        <w:pStyle w:val="Nadpis1"/>
        <w:ind w:left="2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DD24E" wp14:editId="78827E0E">
                <wp:simplePos x="0" y="0"/>
                <wp:positionH relativeFrom="page">
                  <wp:posOffset>816610</wp:posOffset>
                </wp:positionH>
                <wp:positionV relativeFrom="paragraph">
                  <wp:posOffset>-874395</wp:posOffset>
                </wp:positionV>
                <wp:extent cx="5927090" cy="341630"/>
                <wp:effectExtent l="0" t="0" r="0" b="0"/>
                <wp:wrapNone/>
                <wp:docPr id="60116076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090" cy="34163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3F9618" w14:textId="77777777" w:rsidR="00EF0A26" w:rsidRDefault="00EF0A26" w:rsidP="00EF0A26">
                            <w:pPr>
                              <w:spacing w:before="22"/>
                              <w:ind w:left="2890" w:right="2888"/>
                              <w:jc w:val="center"/>
                              <w:rPr>
                                <w:rFonts w:ascii="Garamond" w:hAnsi="Garamond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0"/>
                              </w:rPr>
                              <w:t>Sponzorská smlouva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DD24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4.3pt;margin-top:-68.85pt;width:466.7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" filled="f" strokeweight="2.16pt">
                <v:textbox inset="0,0,0,0">
                  <w:txbxContent>
                    <w:p w14:paraId="073F9618" w14:textId="77777777" w:rsidR="00EF0A26" w:rsidRDefault="00EF0A26" w:rsidP="00EF0A26">
                      <w:pPr>
                        <w:spacing w:before="22"/>
                        <w:ind w:left="2890" w:right="2888"/>
                        <w:jc w:val="center"/>
                        <w:rPr>
                          <w:rFonts w:ascii="Garamond" w:hAnsi="Garamond"/>
                          <w:b/>
                          <w:sz w:val="40"/>
                        </w:rPr>
                      </w:pPr>
                      <w:r>
                        <w:rPr>
                          <w:rFonts w:ascii="Garamond" w:hAnsi="Garamond"/>
                          <w:b/>
                          <w:sz w:val="40"/>
                        </w:rPr>
                        <w:t>Sponzorská smlouva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0A26">
        <w:t xml:space="preserve">Dárce-sponzor: </w:t>
      </w:r>
    </w:p>
    <w:p w14:paraId="2B4738E4" w14:textId="26B33865" w:rsidR="00EF0A26" w:rsidRPr="00A768C9" w:rsidRDefault="00EF0A26" w:rsidP="00EF0A26">
      <w:pPr>
        <w:pStyle w:val="Zkladntext"/>
        <w:spacing w:before="2" w:line="237" w:lineRule="auto"/>
        <w:ind w:left="1654" w:right="1253"/>
      </w:pPr>
      <w:r w:rsidRPr="00A768C9">
        <w:t>IČ</w:t>
      </w:r>
      <w:r w:rsidR="00912FEA">
        <w:t>O</w:t>
      </w:r>
      <w:r w:rsidRPr="00A768C9">
        <w:t xml:space="preserve">: </w:t>
      </w:r>
    </w:p>
    <w:p w14:paraId="665E43CA" w14:textId="77777777" w:rsidR="00EF0A26" w:rsidRPr="00A768C9" w:rsidRDefault="00EF0A26" w:rsidP="00EF0A26">
      <w:pPr>
        <w:pStyle w:val="Zkladntext"/>
        <w:spacing w:before="2"/>
        <w:ind w:left="1654"/>
      </w:pPr>
      <w:r w:rsidRPr="00A768C9">
        <w:t xml:space="preserve">DIČ: </w:t>
      </w:r>
    </w:p>
    <w:p w14:paraId="495B88BB" w14:textId="77777777" w:rsidR="00EF0A26" w:rsidRPr="00A768C9" w:rsidRDefault="00EF0A26" w:rsidP="00EF0A26">
      <w:pPr>
        <w:pStyle w:val="Zkladntext"/>
        <w:ind w:left="1654"/>
      </w:pPr>
      <w:r w:rsidRPr="00A768C9">
        <w:t>bankovní spojení:</w:t>
      </w:r>
    </w:p>
    <w:p w14:paraId="57993A6F" w14:textId="77777777" w:rsidR="00EF0A26" w:rsidRPr="00A768C9" w:rsidRDefault="00EF0A26" w:rsidP="00EF0A26">
      <w:pPr>
        <w:pStyle w:val="Zkladntext"/>
        <w:ind w:left="1652"/>
      </w:pPr>
      <w:r w:rsidRPr="00A768C9">
        <w:t>účet č.:</w:t>
      </w:r>
    </w:p>
    <w:p w14:paraId="2C639FA0" w14:textId="77777777" w:rsidR="00EF0A26" w:rsidRDefault="00EF0A26" w:rsidP="00EF0A26">
      <w:pPr>
        <w:pStyle w:val="Nadpis1"/>
        <w:spacing w:before="1"/>
        <w:ind w:left="1654"/>
      </w:pPr>
      <w:r w:rsidRPr="00A768C9">
        <w:t>zastoupen</w:t>
      </w:r>
    </w:p>
    <w:p w14:paraId="04EF74CD" w14:textId="77777777" w:rsidR="00EF0A26" w:rsidRDefault="00EF0A26" w:rsidP="00EF0A26">
      <w:pPr>
        <w:ind w:left="720" w:firstLine="720"/>
      </w:pPr>
      <w:r>
        <w:t>dále jen „dárce“</w:t>
      </w:r>
    </w:p>
    <w:p w14:paraId="71608E5F" w14:textId="77777777" w:rsidR="00EF0A26" w:rsidRPr="00A768C9" w:rsidRDefault="00EF0A26" w:rsidP="00EF0A26">
      <w:pPr>
        <w:pStyle w:val="Nadpis1"/>
        <w:spacing w:before="1"/>
        <w:ind w:left="1654"/>
      </w:pPr>
    </w:p>
    <w:p w14:paraId="2042D1AB" w14:textId="77777777" w:rsidR="00EF0A26" w:rsidRDefault="00EF0A26" w:rsidP="00EF0A26">
      <w:pPr>
        <w:pStyle w:val="Zkladntext"/>
        <w:spacing w:before="1"/>
      </w:pPr>
    </w:p>
    <w:p w14:paraId="3E724A0A" w14:textId="77777777" w:rsidR="00EF0A26" w:rsidRDefault="00EF0A26" w:rsidP="00EF0A26">
      <w:pPr>
        <w:pStyle w:val="Zkladntext"/>
        <w:ind w:left="236"/>
      </w:pPr>
      <w:r>
        <w:t>a</w:t>
      </w:r>
    </w:p>
    <w:p w14:paraId="418F2EF6" w14:textId="77777777" w:rsidR="00EF0A26" w:rsidRDefault="00EF0A26" w:rsidP="00EF0A26">
      <w:pPr>
        <w:pStyle w:val="Zkladntext"/>
        <w:spacing w:before="2"/>
      </w:pPr>
    </w:p>
    <w:p w14:paraId="2D09583A" w14:textId="77777777" w:rsidR="00EF0A26" w:rsidRPr="006961BE" w:rsidRDefault="00EF0A26" w:rsidP="00EF0A26">
      <w:pPr>
        <w:ind w:left="1440"/>
        <w:rPr>
          <w:b/>
          <w:bCs/>
        </w:rPr>
      </w:pPr>
      <w:r>
        <w:rPr>
          <w:b/>
        </w:rPr>
        <w:t>Obdarovaný:</w:t>
      </w:r>
      <w:r>
        <w:rPr>
          <w:b/>
        </w:rPr>
        <w:tab/>
      </w:r>
      <w:r w:rsidRPr="006961BE">
        <w:rPr>
          <w:b/>
          <w:bCs/>
        </w:rPr>
        <w:t>Spolek Horníku na Horách Matky Boží</w:t>
      </w:r>
    </w:p>
    <w:p w14:paraId="5A8A8023" w14:textId="77777777" w:rsidR="00EF0A26" w:rsidRDefault="00EF0A26" w:rsidP="00EF0A26">
      <w:pPr>
        <w:ind w:left="720" w:firstLine="720"/>
      </w:pPr>
      <w:r w:rsidRPr="00B9665E">
        <w:t>Zdemyslice E81, 336 01 Zdemyslice</w:t>
      </w:r>
      <w:r>
        <w:t xml:space="preserve"> </w:t>
      </w:r>
    </w:p>
    <w:p w14:paraId="0E629B1B" w14:textId="780ECFDA" w:rsidR="00EF0A26" w:rsidRDefault="00EF0A26" w:rsidP="00EF0A26">
      <w:pPr>
        <w:ind w:left="720" w:firstLine="720"/>
      </w:pPr>
      <w:r>
        <w:t xml:space="preserve">IČO: </w:t>
      </w:r>
      <w:r w:rsidR="00D2226C">
        <w:t>19301251</w:t>
      </w:r>
    </w:p>
    <w:p w14:paraId="77E50CDC" w14:textId="77777777" w:rsidR="00EF0A26" w:rsidRDefault="00EF0A26" w:rsidP="00EF0A26">
      <w:pPr>
        <w:ind w:left="720" w:firstLine="720"/>
      </w:pPr>
      <w:r>
        <w:t xml:space="preserve">Bankovní spojení: </w:t>
      </w:r>
    </w:p>
    <w:p w14:paraId="292B3AA6" w14:textId="77777777" w:rsidR="00EF0A26" w:rsidRDefault="00EF0A26" w:rsidP="00EF0A26">
      <w:pPr>
        <w:ind w:left="720" w:firstLine="720"/>
      </w:pPr>
      <w:r>
        <w:t>Fio banka, a.s., Praha 1</w:t>
      </w:r>
    </w:p>
    <w:p w14:paraId="7A75CD57" w14:textId="77777777" w:rsidR="00EF0A26" w:rsidRDefault="00EF0A26" w:rsidP="00EF0A26">
      <w:pPr>
        <w:ind w:left="720" w:firstLine="720"/>
      </w:pPr>
      <w:r>
        <w:t>Číslo účtu: 2602656196/2010</w:t>
      </w:r>
    </w:p>
    <w:p w14:paraId="1453770C" w14:textId="77777777" w:rsidR="00EF0A26" w:rsidRDefault="00EF0A26" w:rsidP="00EF0A26">
      <w:pPr>
        <w:ind w:left="720" w:firstLine="720"/>
      </w:pPr>
      <w:r w:rsidRPr="006961BE">
        <w:rPr>
          <w:b/>
          <w:bCs/>
        </w:rPr>
        <w:t>Zastoupen</w:t>
      </w:r>
      <w:r>
        <w:t xml:space="preserve"> předsedou spolku Ing. Filip Samko</w:t>
      </w:r>
    </w:p>
    <w:p w14:paraId="610AC553" w14:textId="77777777" w:rsidR="00EF0A26" w:rsidRDefault="00EF0A26" w:rsidP="00EF0A26">
      <w:pPr>
        <w:ind w:left="720" w:firstLine="720"/>
      </w:pPr>
      <w:r>
        <w:t>dále jen „obdarovaný“</w:t>
      </w:r>
    </w:p>
    <w:p w14:paraId="7540E34E" w14:textId="77777777" w:rsidR="00EF0A26" w:rsidRDefault="00EF0A26" w:rsidP="00EF0A26">
      <w:pPr>
        <w:pStyle w:val="Zkladntext"/>
        <w:tabs>
          <w:tab w:val="left" w:pos="1652"/>
        </w:tabs>
        <w:spacing w:line="237" w:lineRule="auto"/>
        <w:ind w:left="1652" w:right="3799" w:hanging="1416"/>
      </w:pPr>
    </w:p>
    <w:p w14:paraId="555D2597" w14:textId="77777777" w:rsidR="00EF0A26" w:rsidRDefault="00EF0A26" w:rsidP="00EF0A26">
      <w:pPr>
        <w:pStyle w:val="Nadpis1"/>
        <w:spacing w:before="1"/>
      </w:pPr>
    </w:p>
    <w:p w14:paraId="7177EE3D" w14:textId="77777777" w:rsidR="00EF0A26" w:rsidRDefault="00EF0A26" w:rsidP="00EF0A26">
      <w:pPr>
        <w:pStyle w:val="Zkladntext"/>
        <w:rPr>
          <w:b/>
        </w:rPr>
      </w:pPr>
    </w:p>
    <w:p w14:paraId="20FB98F1" w14:textId="77777777" w:rsidR="00EF0A26" w:rsidRDefault="00EF0A26" w:rsidP="00EF0A26">
      <w:pPr>
        <w:pStyle w:val="Zkladntext"/>
        <w:rPr>
          <w:b/>
          <w:sz w:val="23"/>
        </w:rPr>
      </w:pPr>
    </w:p>
    <w:p w14:paraId="6F2715E9" w14:textId="77777777" w:rsidR="00EF0A26" w:rsidRDefault="00EF0A26" w:rsidP="00EF0A26">
      <w:pPr>
        <w:pStyle w:val="Zkladntext"/>
        <w:spacing w:before="1"/>
        <w:ind w:left="334"/>
      </w:pPr>
      <w:r>
        <w:t>uzavírají dle § 1746 a násl. zák. č. 89/2012 Sb., občanský zákoník, ve znění pozdějších předpisů, tuto</w:t>
      </w:r>
    </w:p>
    <w:p w14:paraId="49808CF8" w14:textId="77777777" w:rsidR="00EF0A26" w:rsidRDefault="00EF0A26" w:rsidP="00EF0A26">
      <w:pPr>
        <w:pStyle w:val="Zkladntext"/>
        <w:spacing w:before="10"/>
      </w:pPr>
    </w:p>
    <w:p w14:paraId="63ACF3B6" w14:textId="77777777" w:rsidR="00EF0A26" w:rsidRDefault="00EF0A26" w:rsidP="00EF0A26">
      <w:pPr>
        <w:pStyle w:val="Nadpis1"/>
        <w:ind w:left="298" w:right="296"/>
        <w:jc w:val="center"/>
      </w:pPr>
      <w:r>
        <w:t>Sponzorskou smlouvu</w:t>
      </w:r>
    </w:p>
    <w:p w14:paraId="7D0E835A" w14:textId="77777777" w:rsidR="00EF0A26" w:rsidRDefault="00EF0A26" w:rsidP="00EF0A26">
      <w:pPr>
        <w:pStyle w:val="Zkladntext"/>
        <w:rPr>
          <w:b/>
        </w:rPr>
      </w:pPr>
    </w:p>
    <w:p w14:paraId="30D205AA" w14:textId="77777777" w:rsidR="00EF0A26" w:rsidRDefault="00EF0A26" w:rsidP="00EF0A26">
      <w:pPr>
        <w:pStyle w:val="Zkladntext"/>
        <w:spacing w:before="10"/>
        <w:rPr>
          <w:b/>
        </w:rPr>
      </w:pPr>
    </w:p>
    <w:p w14:paraId="043008E1" w14:textId="77777777" w:rsidR="00EF0A26" w:rsidRDefault="00EF0A26" w:rsidP="00EF0A26">
      <w:pPr>
        <w:pStyle w:val="Zkladntext"/>
        <w:ind w:left="296" w:right="296"/>
        <w:jc w:val="center"/>
      </w:pPr>
      <w:r>
        <w:t>I.</w:t>
      </w:r>
    </w:p>
    <w:p w14:paraId="41D1431B" w14:textId="77777777" w:rsidR="00EF0A26" w:rsidRDefault="00EF0A26" w:rsidP="00EF0A26">
      <w:pPr>
        <w:pStyle w:val="Nadpis1"/>
        <w:spacing w:before="1"/>
        <w:ind w:left="296" w:right="296"/>
        <w:jc w:val="center"/>
      </w:pPr>
      <w:r>
        <w:t>Předmět smlouvy</w:t>
      </w:r>
    </w:p>
    <w:p w14:paraId="14083276" w14:textId="77777777" w:rsidR="00EF0A26" w:rsidRDefault="00EF0A26" w:rsidP="00EF0A26">
      <w:pPr>
        <w:pStyle w:val="Zkladntext"/>
        <w:rPr>
          <w:b/>
        </w:rPr>
      </w:pPr>
    </w:p>
    <w:p w14:paraId="19848F91" w14:textId="77777777" w:rsidR="00EF0A26" w:rsidRDefault="00EF0A26" w:rsidP="00EF0A26">
      <w:pPr>
        <w:jc w:val="both"/>
      </w:pPr>
      <w:r>
        <w:t xml:space="preserve">Dárce se zavazuje poskytnout obdarovanému dar ve výši </w:t>
      </w:r>
      <w:r w:rsidRPr="00A768C9">
        <w:rPr>
          <w:highlight w:val="yellow"/>
        </w:rPr>
        <w:t>…….</w:t>
      </w:r>
      <w:r w:rsidRPr="00A768C9">
        <w:t xml:space="preserve">, - Kč (slovy: </w:t>
      </w:r>
      <w:r w:rsidRPr="00A768C9">
        <w:rPr>
          <w:highlight w:val="yellow"/>
        </w:rPr>
        <w:t>……</w:t>
      </w:r>
      <w:r>
        <w:t xml:space="preserve"> </w:t>
      </w:r>
      <w:r w:rsidRPr="00A768C9">
        <w:t>korun českých</w:t>
      </w:r>
      <w:r>
        <w:t>). Sponzorský dar je poskytován na obnovu a rekonstrukci hornické naučné stezky na Horách Matky Boží a s ní související obnovu, propagaci, udržitelnost a rozvíjení hornických i lidových tradic v šumavském  regionu.</w:t>
      </w:r>
    </w:p>
    <w:p w14:paraId="0D847815" w14:textId="77777777" w:rsidR="00EF0A26" w:rsidRDefault="00EF0A26" w:rsidP="00EF0A26">
      <w:pPr>
        <w:pStyle w:val="Zkladntext"/>
        <w:ind w:left="236" w:right="255"/>
      </w:pPr>
    </w:p>
    <w:p w14:paraId="2DFF7F44" w14:textId="77777777" w:rsidR="00EF0A26" w:rsidRDefault="00EF0A26" w:rsidP="00EF0A26">
      <w:pPr>
        <w:pStyle w:val="Zkladntext"/>
        <w:ind w:left="296" w:right="296"/>
        <w:jc w:val="center"/>
      </w:pPr>
      <w:r>
        <w:t>II.</w:t>
      </w:r>
    </w:p>
    <w:p w14:paraId="3DC2320A" w14:textId="77777777" w:rsidR="00EF0A26" w:rsidRDefault="00EF0A26" w:rsidP="00EF0A26">
      <w:pPr>
        <w:pStyle w:val="Nadpis1"/>
        <w:ind w:right="296"/>
        <w:jc w:val="center"/>
      </w:pPr>
      <w:r>
        <w:t>Splatnost</w:t>
      </w:r>
    </w:p>
    <w:p w14:paraId="5E067768" w14:textId="77777777" w:rsidR="00EF0A26" w:rsidRDefault="00EF0A26" w:rsidP="00EF0A26">
      <w:pPr>
        <w:pStyle w:val="Zkladntext"/>
        <w:rPr>
          <w:b/>
        </w:rPr>
      </w:pPr>
    </w:p>
    <w:p w14:paraId="391FBF73" w14:textId="77777777" w:rsidR="00EF0A26" w:rsidRDefault="00EF0A26" w:rsidP="00EF0A26">
      <w:r>
        <w:t xml:space="preserve">Dárce se zavazuje převést sponzorský dar, specifikovaný v čl. I., do 30 dnů od podpisu této smlouvy na účet obdarovaného. Obdarovaný přijímá sponzorský dar do majetku spolku „Spolek Horníku na Horách Matky Boží“, </w:t>
      </w:r>
      <w:r w:rsidRPr="00B9665E">
        <w:t>Zdemyslice E81, 336 01 Zdemyslice</w:t>
      </w:r>
      <w:r>
        <w:t xml:space="preserve">. </w:t>
      </w:r>
    </w:p>
    <w:p w14:paraId="1200837C" w14:textId="77777777" w:rsidR="00EF0A26" w:rsidRDefault="00EF0A26" w:rsidP="00EF0A26">
      <w:pPr>
        <w:pStyle w:val="Zkladntext"/>
        <w:spacing w:before="1"/>
        <w:ind w:left="236" w:right="255"/>
      </w:pPr>
    </w:p>
    <w:p w14:paraId="38C0E452" w14:textId="77777777" w:rsidR="00EF0A26" w:rsidRDefault="00EF0A26" w:rsidP="00EF0A26">
      <w:pPr>
        <w:pStyle w:val="Zkladntext"/>
        <w:spacing w:before="1"/>
      </w:pPr>
    </w:p>
    <w:p w14:paraId="5B03E113" w14:textId="77777777" w:rsidR="00EF0A26" w:rsidRDefault="00EF0A26" w:rsidP="00EF0A26">
      <w:pPr>
        <w:pStyle w:val="Zkladntext"/>
        <w:spacing w:line="267" w:lineRule="exact"/>
        <w:ind w:left="296" w:right="296"/>
        <w:jc w:val="center"/>
      </w:pPr>
      <w:r>
        <w:t>III.</w:t>
      </w:r>
    </w:p>
    <w:p w14:paraId="3EDE7416" w14:textId="77777777" w:rsidR="00EF0A26" w:rsidRPr="00A72CB9" w:rsidRDefault="00EF0A26" w:rsidP="00EF0A26">
      <w:pPr>
        <w:pStyle w:val="Nadpis1"/>
        <w:spacing w:line="267" w:lineRule="exact"/>
        <w:ind w:right="296"/>
        <w:jc w:val="center"/>
      </w:pPr>
      <w:r>
        <w:t>Doba trvání smlouvy</w:t>
      </w:r>
    </w:p>
    <w:p w14:paraId="77185631" w14:textId="77777777" w:rsidR="00EF0A26" w:rsidRDefault="00EF0A26" w:rsidP="00EF0A26">
      <w:pPr>
        <w:pStyle w:val="Zkladntext"/>
        <w:spacing w:before="1"/>
        <w:ind w:left="596"/>
      </w:pPr>
      <w:r>
        <w:t>1. Sponzorská smlouva se uzavírá na dobu neurčitou počínaje dnem podpisu této smlouvy</w:t>
      </w:r>
    </w:p>
    <w:p w14:paraId="7BAF8CB5" w14:textId="77777777" w:rsidR="00EF0A26" w:rsidRDefault="00EF0A26" w:rsidP="00EF0A26">
      <w:pPr>
        <w:sectPr w:rsidR="00EF0A26" w:rsidSect="00C22D93">
          <w:footerReference w:type="default" r:id="rId7"/>
          <w:pgSz w:w="11910" w:h="16840"/>
          <w:pgMar w:top="1420" w:right="1180" w:bottom="960" w:left="1180" w:header="708" w:footer="780" w:gutter="0"/>
          <w:pgNumType w:start="1"/>
          <w:cols w:space="708"/>
        </w:sectPr>
      </w:pPr>
    </w:p>
    <w:p w14:paraId="18B60626" w14:textId="77777777" w:rsidR="00EF0A26" w:rsidRDefault="00EF0A26" w:rsidP="00EF0A26">
      <w:pPr>
        <w:pStyle w:val="Zkladntext"/>
        <w:spacing w:before="83"/>
        <w:ind w:left="655" w:right="296"/>
        <w:jc w:val="center"/>
      </w:pPr>
      <w:r>
        <w:lastRenderedPageBreak/>
        <w:t>IV.</w:t>
      </w:r>
    </w:p>
    <w:p w14:paraId="1A16A62A" w14:textId="77777777" w:rsidR="00EF0A26" w:rsidRDefault="00EF0A26" w:rsidP="00EF0A26">
      <w:pPr>
        <w:pStyle w:val="Nadpis1"/>
        <w:spacing w:before="1"/>
        <w:ind w:left="3712"/>
      </w:pPr>
      <w:r>
        <w:t>Vrácení sponzorského daru</w:t>
      </w:r>
    </w:p>
    <w:p w14:paraId="71F1623C" w14:textId="77777777" w:rsidR="00EF0A26" w:rsidRDefault="00EF0A26" w:rsidP="00EF0A26">
      <w:pPr>
        <w:pStyle w:val="Zkladntext"/>
        <w:rPr>
          <w:b/>
        </w:rPr>
      </w:pPr>
    </w:p>
    <w:p w14:paraId="545294DA" w14:textId="77777777" w:rsidR="00EF0A26" w:rsidRDefault="00EF0A26" w:rsidP="00EF0A26">
      <w:pPr>
        <w:pStyle w:val="Odstavecseseznamem"/>
        <w:numPr>
          <w:ilvl w:val="0"/>
          <w:numId w:val="2"/>
        </w:numPr>
        <w:tabs>
          <w:tab w:val="left" w:pos="956"/>
          <w:tab w:val="left" w:pos="957"/>
        </w:tabs>
        <w:ind w:right="232"/>
      </w:pPr>
      <w:r>
        <w:t>Dárce má právo požadovat vrácení daru pouze v případě zjištění, že obdarovaný porušil ustanovení čl. I. této</w:t>
      </w:r>
      <w:r>
        <w:rPr>
          <w:spacing w:val="-5"/>
        </w:rPr>
        <w:t xml:space="preserve"> </w:t>
      </w:r>
      <w:r>
        <w:t>smlouvy.</w:t>
      </w:r>
    </w:p>
    <w:p w14:paraId="7F254F2D" w14:textId="77777777" w:rsidR="00EF0A26" w:rsidRDefault="00EF0A26" w:rsidP="00EF0A26">
      <w:pPr>
        <w:pStyle w:val="Odstavecseseznamem"/>
        <w:numPr>
          <w:ilvl w:val="0"/>
          <w:numId w:val="2"/>
        </w:numPr>
        <w:tabs>
          <w:tab w:val="left" w:pos="956"/>
          <w:tab w:val="left" w:pos="957"/>
        </w:tabs>
        <w:spacing w:before="1"/>
        <w:ind w:right="238"/>
      </w:pPr>
      <w:r>
        <w:t>Obdarovaný může vrátit dárci sponzorský dar v případě, že dárce nepřiměřeným způsobem zasahuje do činnosti obdarovaného nebo poškozuje jeho dobré</w:t>
      </w:r>
      <w:r>
        <w:rPr>
          <w:spacing w:val="-14"/>
        </w:rPr>
        <w:t xml:space="preserve"> </w:t>
      </w:r>
      <w:r>
        <w:t>jméno.</w:t>
      </w:r>
    </w:p>
    <w:p w14:paraId="555B6556" w14:textId="77777777" w:rsidR="00EF0A26" w:rsidRDefault="00EF0A26" w:rsidP="00EF0A26">
      <w:pPr>
        <w:pStyle w:val="Zkladntext"/>
        <w:spacing w:before="10"/>
        <w:rPr>
          <w:sz w:val="21"/>
        </w:rPr>
      </w:pPr>
    </w:p>
    <w:p w14:paraId="2E4B74FA" w14:textId="77777777" w:rsidR="00EF0A26" w:rsidRDefault="00EF0A26" w:rsidP="00EF0A26">
      <w:pPr>
        <w:pStyle w:val="Zkladntext"/>
        <w:ind w:left="296" w:right="296"/>
        <w:jc w:val="center"/>
      </w:pPr>
      <w:r>
        <w:t>V.</w:t>
      </w:r>
    </w:p>
    <w:p w14:paraId="1FD36168" w14:textId="77777777" w:rsidR="00EF0A26" w:rsidRDefault="00EF0A26" w:rsidP="00EF0A26">
      <w:pPr>
        <w:pStyle w:val="Nadpis1"/>
        <w:ind w:left="3772"/>
      </w:pPr>
      <w:r>
        <w:t>Závěrečná ustanovení</w:t>
      </w:r>
    </w:p>
    <w:p w14:paraId="0B4C8A4F" w14:textId="77777777" w:rsidR="00EF0A26" w:rsidRDefault="00EF0A26" w:rsidP="00EF0A26">
      <w:pPr>
        <w:pStyle w:val="Zkladntext"/>
        <w:spacing w:before="1"/>
        <w:rPr>
          <w:b/>
        </w:rPr>
      </w:pPr>
    </w:p>
    <w:p w14:paraId="12629CAB" w14:textId="77777777" w:rsidR="00EF0A26" w:rsidRDefault="00EF0A26" w:rsidP="00EF0A26">
      <w:pPr>
        <w:pStyle w:val="Odstavecseseznamem"/>
        <w:numPr>
          <w:ilvl w:val="0"/>
          <w:numId w:val="1"/>
        </w:numPr>
        <w:tabs>
          <w:tab w:val="left" w:pos="957"/>
        </w:tabs>
        <w:ind w:hanging="361"/>
      </w:pPr>
      <w:r>
        <w:t>Tato smlouva může být změněna nebo zrušena jen písemnou dohodou smluvních</w:t>
      </w:r>
      <w:r>
        <w:rPr>
          <w:spacing w:val="-19"/>
        </w:rPr>
        <w:t xml:space="preserve"> </w:t>
      </w:r>
      <w:r>
        <w:t>stran.</w:t>
      </w:r>
    </w:p>
    <w:p w14:paraId="6C2106CA" w14:textId="77777777" w:rsidR="00EF0A26" w:rsidRDefault="00EF0A26" w:rsidP="00EF0A26">
      <w:pPr>
        <w:pStyle w:val="Odstavecseseznamem"/>
        <w:numPr>
          <w:ilvl w:val="0"/>
          <w:numId w:val="1"/>
        </w:numPr>
        <w:tabs>
          <w:tab w:val="left" w:pos="957"/>
        </w:tabs>
        <w:ind w:right="235"/>
      </w:pPr>
      <w:r>
        <w:t xml:space="preserve">Tato smlouva je sepsána </w:t>
      </w:r>
      <w:r w:rsidRPr="00A768C9">
        <w:t>ve čtyřech</w:t>
      </w:r>
      <w:r>
        <w:t xml:space="preserve"> vyhotoveních, z nichž dvě obdrží dárce a dvě obdarovaný.</w:t>
      </w:r>
    </w:p>
    <w:p w14:paraId="4A0E55D7" w14:textId="77777777" w:rsidR="00EF0A26" w:rsidRDefault="00EF0A26" w:rsidP="00EF0A26">
      <w:pPr>
        <w:pStyle w:val="Odstavecseseznamem"/>
        <w:numPr>
          <w:ilvl w:val="0"/>
          <w:numId w:val="1"/>
        </w:numPr>
        <w:tabs>
          <w:tab w:val="left" w:pos="957"/>
        </w:tabs>
        <w:spacing w:before="1"/>
        <w:ind w:hanging="361"/>
      </w:pPr>
      <w:r>
        <w:t>Tato smlouva nabývá účinnosti dnem podpisu oběma smluvními</w:t>
      </w:r>
      <w:r>
        <w:rPr>
          <w:spacing w:val="-8"/>
        </w:rPr>
        <w:t xml:space="preserve"> </w:t>
      </w:r>
      <w:r>
        <w:t>stranami.</w:t>
      </w:r>
    </w:p>
    <w:p w14:paraId="22FFE6A9" w14:textId="77777777" w:rsidR="00EF0A26" w:rsidRDefault="00EF0A26" w:rsidP="00EF0A26">
      <w:pPr>
        <w:pStyle w:val="Odstavecseseznamem"/>
        <w:numPr>
          <w:ilvl w:val="0"/>
          <w:numId w:val="1"/>
        </w:numPr>
        <w:tabs>
          <w:tab w:val="left" w:pos="957"/>
        </w:tabs>
        <w:spacing w:before="1"/>
        <w:ind w:right="234"/>
        <w:jc w:val="both"/>
      </w:pPr>
      <w:r>
        <w:t>Smluvní strany berou na vědomí, že dárce je povinen dodržovat ustanovení zákona č. 106/1999 Sb., o svobodném přístupu k informacím, ve znění pozdějších předpisů.</w:t>
      </w:r>
    </w:p>
    <w:p w14:paraId="4E4094CB" w14:textId="77777777" w:rsidR="00EF0A26" w:rsidRDefault="00EF0A26" w:rsidP="00EF0A26">
      <w:pPr>
        <w:pStyle w:val="Odstavecseseznamem"/>
        <w:numPr>
          <w:ilvl w:val="0"/>
          <w:numId w:val="1"/>
        </w:numPr>
        <w:tabs>
          <w:tab w:val="left" w:pos="957"/>
        </w:tabs>
        <w:ind w:right="237"/>
        <w:jc w:val="both"/>
      </w:pPr>
      <w:r>
        <w:t>Smluvní strany berou na vědomí, že tato smlouva podléhá zveřejnění podle zákona č. 340/2015 Sb., o registru</w:t>
      </w:r>
      <w:r>
        <w:rPr>
          <w:spacing w:val="-7"/>
        </w:rPr>
        <w:t xml:space="preserve"> </w:t>
      </w:r>
      <w:r>
        <w:t>smluv.</w:t>
      </w:r>
    </w:p>
    <w:p w14:paraId="1E9920D1" w14:textId="77777777" w:rsidR="00EF0A26" w:rsidRDefault="00EF0A26" w:rsidP="00EF0A26">
      <w:pPr>
        <w:pStyle w:val="Odstavecseseznamem"/>
        <w:numPr>
          <w:ilvl w:val="0"/>
          <w:numId w:val="1"/>
        </w:numPr>
        <w:tabs>
          <w:tab w:val="left" w:pos="957"/>
        </w:tabs>
        <w:ind w:right="232"/>
        <w:jc w:val="both"/>
      </w:pPr>
      <w:r>
        <w:t>Smlouva byla uzavřena ze svobodné vůle obou smluvních stran, nebyla uzavřena v tísni ani za nápadně nevýhodných podmínek, což smluvní strany výslovně potvrzují a na důkaz toho připojují své podpisy.</w:t>
      </w:r>
    </w:p>
    <w:p w14:paraId="738CA912" w14:textId="77777777" w:rsidR="00EF0A26" w:rsidRDefault="00EF0A26" w:rsidP="00EF0A26">
      <w:pPr>
        <w:tabs>
          <w:tab w:val="left" w:pos="957"/>
        </w:tabs>
        <w:ind w:right="232"/>
        <w:jc w:val="both"/>
      </w:pPr>
    </w:p>
    <w:p w14:paraId="763F0BC0" w14:textId="77777777" w:rsidR="00EF0A26" w:rsidRDefault="00EF0A26" w:rsidP="00EF0A26">
      <w:pPr>
        <w:tabs>
          <w:tab w:val="left" w:pos="957"/>
        </w:tabs>
        <w:ind w:right="232"/>
        <w:jc w:val="both"/>
      </w:pPr>
    </w:p>
    <w:p w14:paraId="6BB2BA76" w14:textId="77777777" w:rsidR="00EF0A26" w:rsidRDefault="00EF0A26" w:rsidP="00EF0A26">
      <w:pPr>
        <w:tabs>
          <w:tab w:val="left" w:pos="957"/>
        </w:tabs>
        <w:ind w:right="232"/>
        <w:jc w:val="both"/>
      </w:pPr>
    </w:p>
    <w:p w14:paraId="42A8287E" w14:textId="77777777" w:rsidR="00EF0A26" w:rsidRDefault="00EF0A26" w:rsidP="00EF0A26">
      <w:pPr>
        <w:tabs>
          <w:tab w:val="left" w:pos="957"/>
        </w:tabs>
        <w:ind w:right="232"/>
        <w:jc w:val="both"/>
      </w:pPr>
    </w:p>
    <w:p w14:paraId="48264BB4" w14:textId="77777777" w:rsidR="00EF0A26" w:rsidRDefault="00EF0A26" w:rsidP="00EF0A26">
      <w:pPr>
        <w:tabs>
          <w:tab w:val="left" w:pos="957"/>
        </w:tabs>
        <w:ind w:right="232"/>
        <w:jc w:val="both"/>
      </w:pPr>
    </w:p>
    <w:p w14:paraId="003321BE" w14:textId="77777777" w:rsidR="00EF0A26" w:rsidRDefault="00EF0A26" w:rsidP="00EF0A26">
      <w:pPr>
        <w:tabs>
          <w:tab w:val="left" w:pos="957"/>
        </w:tabs>
        <w:ind w:right="232"/>
        <w:jc w:val="both"/>
      </w:pPr>
    </w:p>
    <w:p w14:paraId="44A23856" w14:textId="77777777" w:rsidR="00EF0A26" w:rsidRDefault="00EF0A26" w:rsidP="00EF0A26">
      <w:pPr>
        <w:pStyle w:val="Zkladntext"/>
        <w:spacing w:before="11"/>
        <w:rPr>
          <w:sz w:val="21"/>
        </w:rPr>
      </w:pPr>
    </w:p>
    <w:p w14:paraId="1E580B92" w14:textId="03EEDB16" w:rsidR="00EF0A26" w:rsidRDefault="00EF0A26" w:rsidP="00EF0A26">
      <w:pPr>
        <w:pStyle w:val="Zkladntext"/>
        <w:tabs>
          <w:tab w:val="left" w:pos="1224"/>
          <w:tab w:val="left" w:pos="2759"/>
        </w:tabs>
        <w:spacing w:before="1"/>
        <w:ind w:left="236"/>
      </w:pPr>
      <w:r>
        <w:t>V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dne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C0971D" w14:textId="192B28AF" w:rsidR="00EF0A26" w:rsidRDefault="00EF0A26" w:rsidP="00EF0A26">
      <w:pPr>
        <w:pStyle w:val="Zkladntext"/>
        <w:rPr>
          <w:sz w:val="20"/>
        </w:rPr>
      </w:pPr>
    </w:p>
    <w:p w14:paraId="2171FA6B" w14:textId="77777777" w:rsidR="00EF0A26" w:rsidRDefault="00EF0A26" w:rsidP="00EF0A26">
      <w:pPr>
        <w:pStyle w:val="Zkladntext"/>
        <w:rPr>
          <w:sz w:val="20"/>
        </w:rPr>
      </w:pPr>
    </w:p>
    <w:p w14:paraId="2CA0AE45" w14:textId="4A222C55" w:rsidR="00EF0A26" w:rsidRDefault="00EF0A26" w:rsidP="00EF0A26">
      <w:pPr>
        <w:pStyle w:val="Zkladntext"/>
        <w:rPr>
          <w:sz w:val="20"/>
        </w:rPr>
      </w:pPr>
    </w:p>
    <w:p w14:paraId="2B4A46EA" w14:textId="77777777" w:rsidR="00EF0A26" w:rsidRDefault="00EF0A26" w:rsidP="00EF0A26">
      <w:pPr>
        <w:pStyle w:val="Zkladntext"/>
        <w:rPr>
          <w:sz w:val="20"/>
        </w:rPr>
      </w:pPr>
    </w:p>
    <w:p w14:paraId="5B8F3B2D" w14:textId="789B96A3" w:rsidR="00EF0A26" w:rsidRDefault="00EF0A26" w:rsidP="00EF0A26">
      <w:pPr>
        <w:pStyle w:val="Zkladntext"/>
        <w:rPr>
          <w:sz w:val="20"/>
        </w:rPr>
      </w:pPr>
    </w:p>
    <w:p w14:paraId="20DE01B8" w14:textId="2A46B4ED" w:rsidR="00EF0A26" w:rsidRDefault="00EF0A26" w:rsidP="00EF0A26">
      <w:pPr>
        <w:pStyle w:val="Zkladntext"/>
        <w:rPr>
          <w:sz w:val="20"/>
        </w:rPr>
      </w:pPr>
    </w:p>
    <w:p w14:paraId="7FF4B78C" w14:textId="2AA42AB3" w:rsidR="00EF0A26" w:rsidRDefault="00EF0A26" w:rsidP="00EF0A26">
      <w:pPr>
        <w:pStyle w:val="Zkladntext"/>
        <w:rPr>
          <w:sz w:val="20"/>
        </w:rPr>
      </w:pPr>
    </w:p>
    <w:p w14:paraId="6A326F8A" w14:textId="022C3F70" w:rsidR="00EF0A26" w:rsidRDefault="00EF0A26" w:rsidP="00EF0A26">
      <w:pPr>
        <w:pStyle w:val="Zkladntext"/>
        <w:rPr>
          <w:sz w:val="20"/>
        </w:rPr>
      </w:pPr>
    </w:p>
    <w:p w14:paraId="2BEE00BD" w14:textId="22C5EAD4" w:rsidR="00EF0A26" w:rsidRDefault="0010346C" w:rsidP="00EF0A26">
      <w:pPr>
        <w:pStyle w:val="Zkladntext"/>
        <w:tabs>
          <w:tab w:val="left" w:pos="7561"/>
        </w:tabs>
        <w:spacing w:before="195"/>
        <w:ind w:left="426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9D2F9" wp14:editId="478A615C">
                <wp:simplePos x="0" y="0"/>
                <wp:positionH relativeFrom="page">
                  <wp:posOffset>1344295</wp:posOffset>
                </wp:positionH>
                <wp:positionV relativeFrom="paragraph">
                  <wp:posOffset>277495</wp:posOffset>
                </wp:positionV>
                <wp:extent cx="2018030" cy="0"/>
                <wp:effectExtent l="0" t="0" r="0" b="0"/>
                <wp:wrapNone/>
                <wp:docPr id="4173266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03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3AD76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85pt,21.85pt" to="264.7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" strokeweight=".25292mm">
                <w10:wrap anchorx="page"/>
              </v:line>
            </w:pict>
          </mc:Fallback>
        </mc:AlternateContent>
      </w:r>
      <w:r w:rsidR="00EF0A26">
        <w:rPr>
          <w:u w:val="single"/>
        </w:rPr>
        <w:t xml:space="preserve"> </w:t>
      </w:r>
      <w:r w:rsidR="00EF0A26">
        <w:rPr>
          <w:u w:val="single"/>
        </w:rPr>
        <w:tab/>
      </w:r>
      <w:r w:rsidR="00EF0A26">
        <w:t>_</w:t>
      </w:r>
    </w:p>
    <w:p w14:paraId="649F12F2" w14:textId="2091AB7E" w:rsidR="00EF0A26" w:rsidRDefault="00EF0A26" w:rsidP="00EF0A26">
      <w:pPr>
        <w:pStyle w:val="Zkladntext"/>
        <w:tabs>
          <w:tab w:val="left" w:pos="4846"/>
        </w:tabs>
        <w:ind w:right="296"/>
        <w:jc w:val="center"/>
      </w:pPr>
      <w:r>
        <w:t>Dárce</w:t>
      </w:r>
      <w:r>
        <w:tab/>
        <w:t>Obdarovaný</w:t>
      </w:r>
    </w:p>
    <w:p w14:paraId="57286BB0" w14:textId="131FC180" w:rsidR="004850AB" w:rsidRPr="00EF0A26" w:rsidRDefault="004850AB" w:rsidP="00EF0A26"/>
    <w:sectPr w:rsidR="004850AB" w:rsidRPr="00EF0A26">
      <w:footerReference w:type="default" r:id="rId8"/>
      <w:pgSz w:w="11910" w:h="16840"/>
      <w:pgMar w:top="1580" w:right="1180" w:bottom="960" w:left="1180" w:header="0" w:footer="7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3BEE" w14:textId="77777777" w:rsidR="00C22D93" w:rsidRDefault="00C22D93">
      <w:r>
        <w:separator/>
      </w:r>
    </w:p>
  </w:endnote>
  <w:endnote w:type="continuationSeparator" w:id="0">
    <w:p w14:paraId="2D32D89D" w14:textId="77777777" w:rsidR="00C22D93" w:rsidRDefault="00C2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425F" w14:textId="29E1280B" w:rsidR="00EF0A26" w:rsidRDefault="0010346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5A6C846" wp14:editId="131BBAFD">
              <wp:simplePos x="0" y="0"/>
              <wp:positionH relativeFrom="page">
                <wp:posOffset>3641090</wp:posOffset>
              </wp:positionH>
              <wp:positionV relativeFrom="page">
                <wp:posOffset>10057130</wp:posOffset>
              </wp:positionV>
              <wp:extent cx="279400" cy="194310"/>
              <wp:effectExtent l="0" t="0" r="0" b="0"/>
              <wp:wrapNone/>
              <wp:docPr id="20215047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DF0A9" w14:textId="77777777" w:rsidR="00EF0A26" w:rsidRDefault="00EF0A26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6C8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6.7pt;margin-top:791.9pt;width:22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" filled="f" stroked="f">
              <v:textbox inset="0,0,0,0">
                <w:txbxContent>
                  <w:p w14:paraId="2A5DF0A9" w14:textId="77777777" w:rsidR="00EF0A26" w:rsidRDefault="00EF0A26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A359" w14:textId="6F4B70AC" w:rsidR="004850AB" w:rsidRDefault="0010346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DB343F" wp14:editId="5455813A">
              <wp:simplePos x="0" y="0"/>
              <wp:positionH relativeFrom="page">
                <wp:posOffset>3641090</wp:posOffset>
              </wp:positionH>
              <wp:positionV relativeFrom="page">
                <wp:posOffset>10057130</wp:posOffset>
              </wp:positionV>
              <wp:extent cx="279400" cy="194310"/>
              <wp:effectExtent l="0" t="0" r="0" b="0"/>
              <wp:wrapNone/>
              <wp:docPr id="20235010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8062D" w14:textId="77777777" w:rsidR="004850AB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B34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6.7pt;margin-top:791.9pt;width:2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" filled="f" stroked="f">
              <v:textbox inset="0,0,0,0">
                <w:txbxContent>
                  <w:p w14:paraId="2478062D" w14:textId="77777777" w:rsidR="004850AB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2612B" w14:textId="77777777" w:rsidR="00C22D93" w:rsidRDefault="00C22D93">
      <w:r>
        <w:separator/>
      </w:r>
    </w:p>
  </w:footnote>
  <w:footnote w:type="continuationSeparator" w:id="0">
    <w:p w14:paraId="586AE34F" w14:textId="77777777" w:rsidR="00C22D93" w:rsidRDefault="00C22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5AE"/>
    <w:multiLevelType w:val="hybridMultilevel"/>
    <w:tmpl w:val="3070ACD4"/>
    <w:lvl w:ilvl="0" w:tplc="D8DE6882">
      <w:start w:val="1"/>
      <w:numFmt w:val="decimal"/>
      <w:lvlText w:val="%1."/>
      <w:lvlJc w:val="left"/>
      <w:pPr>
        <w:ind w:left="95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D4429BE6">
      <w:numFmt w:val="bullet"/>
      <w:lvlText w:val="•"/>
      <w:lvlJc w:val="left"/>
      <w:pPr>
        <w:ind w:left="1818" w:hanging="360"/>
      </w:pPr>
      <w:rPr>
        <w:rFonts w:hint="default"/>
        <w:lang w:val="cs-CZ" w:eastAsia="cs-CZ" w:bidi="cs-CZ"/>
      </w:rPr>
    </w:lvl>
    <w:lvl w:ilvl="2" w:tplc="69D0DD2C">
      <w:numFmt w:val="bullet"/>
      <w:lvlText w:val="•"/>
      <w:lvlJc w:val="left"/>
      <w:pPr>
        <w:ind w:left="2677" w:hanging="360"/>
      </w:pPr>
      <w:rPr>
        <w:rFonts w:hint="default"/>
        <w:lang w:val="cs-CZ" w:eastAsia="cs-CZ" w:bidi="cs-CZ"/>
      </w:rPr>
    </w:lvl>
    <w:lvl w:ilvl="3" w:tplc="7B980E92">
      <w:numFmt w:val="bullet"/>
      <w:lvlText w:val="•"/>
      <w:lvlJc w:val="left"/>
      <w:pPr>
        <w:ind w:left="3535" w:hanging="360"/>
      </w:pPr>
      <w:rPr>
        <w:rFonts w:hint="default"/>
        <w:lang w:val="cs-CZ" w:eastAsia="cs-CZ" w:bidi="cs-CZ"/>
      </w:rPr>
    </w:lvl>
    <w:lvl w:ilvl="4" w:tplc="5170C63E">
      <w:numFmt w:val="bullet"/>
      <w:lvlText w:val="•"/>
      <w:lvlJc w:val="left"/>
      <w:pPr>
        <w:ind w:left="4394" w:hanging="360"/>
      </w:pPr>
      <w:rPr>
        <w:rFonts w:hint="default"/>
        <w:lang w:val="cs-CZ" w:eastAsia="cs-CZ" w:bidi="cs-CZ"/>
      </w:rPr>
    </w:lvl>
    <w:lvl w:ilvl="5" w:tplc="F33E2BCC">
      <w:numFmt w:val="bullet"/>
      <w:lvlText w:val="•"/>
      <w:lvlJc w:val="left"/>
      <w:pPr>
        <w:ind w:left="5253" w:hanging="360"/>
      </w:pPr>
      <w:rPr>
        <w:rFonts w:hint="default"/>
        <w:lang w:val="cs-CZ" w:eastAsia="cs-CZ" w:bidi="cs-CZ"/>
      </w:rPr>
    </w:lvl>
    <w:lvl w:ilvl="6" w:tplc="8ACC3EA6">
      <w:numFmt w:val="bullet"/>
      <w:lvlText w:val="•"/>
      <w:lvlJc w:val="left"/>
      <w:pPr>
        <w:ind w:left="6111" w:hanging="360"/>
      </w:pPr>
      <w:rPr>
        <w:rFonts w:hint="default"/>
        <w:lang w:val="cs-CZ" w:eastAsia="cs-CZ" w:bidi="cs-CZ"/>
      </w:rPr>
    </w:lvl>
    <w:lvl w:ilvl="7" w:tplc="B3C667FA">
      <w:numFmt w:val="bullet"/>
      <w:lvlText w:val="•"/>
      <w:lvlJc w:val="left"/>
      <w:pPr>
        <w:ind w:left="6970" w:hanging="360"/>
      </w:pPr>
      <w:rPr>
        <w:rFonts w:hint="default"/>
        <w:lang w:val="cs-CZ" w:eastAsia="cs-CZ" w:bidi="cs-CZ"/>
      </w:rPr>
    </w:lvl>
    <w:lvl w:ilvl="8" w:tplc="4282EB24">
      <w:numFmt w:val="bullet"/>
      <w:lvlText w:val="•"/>
      <w:lvlJc w:val="left"/>
      <w:pPr>
        <w:ind w:left="7829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5437790A"/>
    <w:multiLevelType w:val="hybridMultilevel"/>
    <w:tmpl w:val="81AE742A"/>
    <w:lvl w:ilvl="0" w:tplc="D0783C6A">
      <w:start w:val="1"/>
      <w:numFmt w:val="decimal"/>
      <w:lvlText w:val="%1."/>
      <w:lvlJc w:val="left"/>
      <w:pPr>
        <w:ind w:left="956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cs-CZ" w:eastAsia="cs-CZ" w:bidi="cs-CZ"/>
      </w:rPr>
    </w:lvl>
    <w:lvl w:ilvl="1" w:tplc="2C587A36">
      <w:numFmt w:val="bullet"/>
      <w:lvlText w:val="•"/>
      <w:lvlJc w:val="left"/>
      <w:pPr>
        <w:ind w:left="1818" w:hanging="360"/>
      </w:pPr>
      <w:rPr>
        <w:rFonts w:hint="default"/>
        <w:lang w:val="cs-CZ" w:eastAsia="cs-CZ" w:bidi="cs-CZ"/>
      </w:rPr>
    </w:lvl>
    <w:lvl w:ilvl="2" w:tplc="E15C476E">
      <w:numFmt w:val="bullet"/>
      <w:lvlText w:val="•"/>
      <w:lvlJc w:val="left"/>
      <w:pPr>
        <w:ind w:left="2677" w:hanging="360"/>
      </w:pPr>
      <w:rPr>
        <w:rFonts w:hint="default"/>
        <w:lang w:val="cs-CZ" w:eastAsia="cs-CZ" w:bidi="cs-CZ"/>
      </w:rPr>
    </w:lvl>
    <w:lvl w:ilvl="3" w:tplc="941C5DFA">
      <w:numFmt w:val="bullet"/>
      <w:lvlText w:val="•"/>
      <w:lvlJc w:val="left"/>
      <w:pPr>
        <w:ind w:left="3535" w:hanging="360"/>
      </w:pPr>
      <w:rPr>
        <w:rFonts w:hint="default"/>
        <w:lang w:val="cs-CZ" w:eastAsia="cs-CZ" w:bidi="cs-CZ"/>
      </w:rPr>
    </w:lvl>
    <w:lvl w:ilvl="4" w:tplc="C7209026">
      <w:numFmt w:val="bullet"/>
      <w:lvlText w:val="•"/>
      <w:lvlJc w:val="left"/>
      <w:pPr>
        <w:ind w:left="4394" w:hanging="360"/>
      </w:pPr>
      <w:rPr>
        <w:rFonts w:hint="default"/>
        <w:lang w:val="cs-CZ" w:eastAsia="cs-CZ" w:bidi="cs-CZ"/>
      </w:rPr>
    </w:lvl>
    <w:lvl w:ilvl="5" w:tplc="8C5ADB66">
      <w:numFmt w:val="bullet"/>
      <w:lvlText w:val="•"/>
      <w:lvlJc w:val="left"/>
      <w:pPr>
        <w:ind w:left="5253" w:hanging="360"/>
      </w:pPr>
      <w:rPr>
        <w:rFonts w:hint="default"/>
        <w:lang w:val="cs-CZ" w:eastAsia="cs-CZ" w:bidi="cs-CZ"/>
      </w:rPr>
    </w:lvl>
    <w:lvl w:ilvl="6" w:tplc="7632F32C">
      <w:numFmt w:val="bullet"/>
      <w:lvlText w:val="•"/>
      <w:lvlJc w:val="left"/>
      <w:pPr>
        <w:ind w:left="6111" w:hanging="360"/>
      </w:pPr>
      <w:rPr>
        <w:rFonts w:hint="default"/>
        <w:lang w:val="cs-CZ" w:eastAsia="cs-CZ" w:bidi="cs-CZ"/>
      </w:rPr>
    </w:lvl>
    <w:lvl w:ilvl="7" w:tplc="A3464428">
      <w:numFmt w:val="bullet"/>
      <w:lvlText w:val="•"/>
      <w:lvlJc w:val="left"/>
      <w:pPr>
        <w:ind w:left="6970" w:hanging="360"/>
      </w:pPr>
      <w:rPr>
        <w:rFonts w:hint="default"/>
        <w:lang w:val="cs-CZ" w:eastAsia="cs-CZ" w:bidi="cs-CZ"/>
      </w:rPr>
    </w:lvl>
    <w:lvl w:ilvl="8" w:tplc="3D985312">
      <w:numFmt w:val="bullet"/>
      <w:lvlText w:val="•"/>
      <w:lvlJc w:val="left"/>
      <w:pPr>
        <w:ind w:left="7829" w:hanging="360"/>
      </w:pPr>
      <w:rPr>
        <w:rFonts w:hint="default"/>
        <w:lang w:val="cs-CZ" w:eastAsia="cs-CZ" w:bidi="cs-CZ"/>
      </w:rPr>
    </w:lvl>
  </w:abstractNum>
  <w:num w:numId="1" w16cid:durableId="521018200">
    <w:abstractNumId w:val="0"/>
  </w:num>
  <w:num w:numId="2" w16cid:durableId="823857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AB"/>
    <w:rsid w:val="00010054"/>
    <w:rsid w:val="0010346C"/>
    <w:rsid w:val="004850AB"/>
    <w:rsid w:val="00514CEB"/>
    <w:rsid w:val="00544073"/>
    <w:rsid w:val="006237A4"/>
    <w:rsid w:val="00657D91"/>
    <w:rsid w:val="006961BE"/>
    <w:rsid w:val="00884F38"/>
    <w:rsid w:val="00912FEA"/>
    <w:rsid w:val="00A72CB9"/>
    <w:rsid w:val="00A768C9"/>
    <w:rsid w:val="00BB3A9E"/>
    <w:rsid w:val="00C22D93"/>
    <w:rsid w:val="00C52867"/>
    <w:rsid w:val="00D2226C"/>
    <w:rsid w:val="00E00813"/>
    <w:rsid w:val="00E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45594"/>
  <w15:docId w15:val="{44D031EC-9265-43BA-8E5D-617A5AFA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8C9"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link w:val="Nadpis1Char"/>
    <w:uiPriority w:val="9"/>
    <w:qFormat/>
    <w:pPr>
      <w:ind w:left="29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956" w:hanging="360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1Char">
    <w:name w:val="Nadpis 1 Char"/>
    <w:basedOn w:val="Standardnpsmoodstavce"/>
    <w:link w:val="Nadpis1"/>
    <w:uiPriority w:val="9"/>
    <w:rsid w:val="00EF0A26"/>
    <w:rPr>
      <w:rFonts w:ascii="Calibri" w:eastAsia="Calibri" w:hAnsi="Calibri" w:cs="Calibri"/>
      <w:b/>
      <w:bCs/>
      <w:lang w:val="cs-CZ"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F0A26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Sponzorská smlouva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Sponzorská smlouva</dc:title>
  <dc:creator>Home</dc:creator>
  <cp:lastModifiedBy>Samko Filip</cp:lastModifiedBy>
  <cp:revision>2</cp:revision>
  <dcterms:created xsi:type="dcterms:W3CDTF">2024-02-26T13:12:00Z</dcterms:created>
  <dcterms:modified xsi:type="dcterms:W3CDTF">2024-02-26T13:12:00Z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2023-12-11T00:00:00Z</vt:filetime>
  </property>
</Properties>
</file>